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D97" w:rsidRDefault="00BC6D97" w:rsidP="00BC6D97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№ 26 от 13.04.2022 Г.</w:t>
      </w:r>
    </w:p>
    <w:p w:rsidR="00BC6D97" w:rsidRDefault="00BC6D97" w:rsidP="00BC6D97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РОССИЙСКАЯ ФЕДЕРАЦИЯ</w:t>
      </w:r>
    </w:p>
    <w:p w:rsidR="00BC6D97" w:rsidRDefault="00BC6D97" w:rsidP="00BC6D97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ИРКУТСКАЯ ОБЛАСТЬ</w:t>
      </w:r>
    </w:p>
    <w:p w:rsidR="00BC6D97" w:rsidRDefault="00BC6D97" w:rsidP="00BC6D97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БАЛАГАНСКИЙ РАЙОН</w:t>
      </w:r>
    </w:p>
    <w:p w:rsidR="00BC6D97" w:rsidRDefault="00BC6D97" w:rsidP="00BC6D97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ЗАСЛАВСКОЕ МУНИЦИПАЛЬНОЕ ОБРАЗОВАНИЕ</w:t>
      </w:r>
    </w:p>
    <w:p w:rsidR="00BC6D97" w:rsidRDefault="00BC6D97" w:rsidP="00BC6D97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АДМИНИСТРАЦИЯ</w:t>
      </w:r>
    </w:p>
    <w:p w:rsidR="00BC6D97" w:rsidRPr="004267C3" w:rsidRDefault="00BC6D97" w:rsidP="00BC6D97">
      <w:pPr>
        <w:jc w:val="center"/>
        <w:rPr>
          <w:rFonts w:cs="Arial"/>
          <w:b/>
          <w:caps/>
          <w:sz w:val="32"/>
          <w:szCs w:val="32"/>
        </w:rPr>
      </w:pPr>
      <w:r w:rsidRPr="004267C3">
        <w:rPr>
          <w:rFonts w:cs="Arial"/>
          <w:b/>
          <w:caps/>
          <w:sz w:val="32"/>
          <w:szCs w:val="32"/>
        </w:rPr>
        <w:t>постановление</w:t>
      </w:r>
    </w:p>
    <w:p w:rsidR="00BC6D97" w:rsidRPr="007F4916" w:rsidRDefault="00BC6D97" w:rsidP="00BC6D97">
      <w:pPr>
        <w:pStyle w:val="20"/>
        <w:shd w:val="clear" w:color="auto" w:fill="auto"/>
        <w:spacing w:after="51"/>
        <w:jc w:val="left"/>
        <w:rPr>
          <w:rFonts w:ascii="Arial" w:hAnsi="Arial" w:cs="Arial"/>
          <w:b/>
          <w:caps/>
          <w:sz w:val="32"/>
          <w:szCs w:val="32"/>
        </w:rPr>
      </w:pPr>
    </w:p>
    <w:p w:rsidR="00BC6D97" w:rsidRDefault="00BC6D97" w:rsidP="00BC6D97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>О ВНЕСЕНИИ ИЗМЕНЕНИЙ В ПОСТАНОВЛЕНИЕ АДМИНИСТРАЦИИ ЗАСЛАВСКОГО МУНИЦИПАЛЬНОГО ОБРАЗОВАНИЯ ОТ 22.12.2021 Г. № 47 «Об утверждении Порядка применения бюджетной классификации Российской Федерации в части, относящейся к бюджету ЗАСЛАВСКОГО МУНИЦИПАЛЬНОГО ОБРАЗОВАНИЯ»</w:t>
      </w:r>
    </w:p>
    <w:p w:rsidR="00BC6D97" w:rsidRPr="002715D6" w:rsidRDefault="00BC6D97" w:rsidP="00BC6D97">
      <w:pPr>
        <w:jc w:val="both"/>
        <w:rPr>
          <w:rFonts w:cs="Arial"/>
          <w:sz w:val="32"/>
          <w:szCs w:val="32"/>
        </w:rPr>
      </w:pPr>
    </w:p>
    <w:p w:rsidR="00BC6D97" w:rsidRDefault="00BC6D97" w:rsidP="00BC6D97">
      <w:pPr>
        <w:ind w:firstLineChars="295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В соответствии со статьями 9, 21, 23 Бюджетного кодекса Российской Федерации, приказом Министерства финансов Российской Федерации от 06.08.2019 года № 85н «О порядке формирования и применения кодов бюджетной классификации Российской Федерации, их структуре и принципах назначения», от 08.06.2021 года № 75Н «Об утверждении кодов (перечней кодов) бюджетной классификации Российской Федерации на 2022 год (на 2022 год и на плановый период 2023 и 2024 годов)», руководствуясь Уставом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образования,</w:t>
      </w:r>
    </w:p>
    <w:p w:rsidR="00BC6D97" w:rsidRDefault="00BC6D97" w:rsidP="00BC6D97">
      <w:pPr>
        <w:jc w:val="both"/>
        <w:rPr>
          <w:rFonts w:cs="Arial"/>
          <w:sz w:val="30"/>
          <w:szCs w:val="30"/>
        </w:rPr>
      </w:pPr>
    </w:p>
    <w:p w:rsidR="00BC6D97" w:rsidRDefault="00BC6D97" w:rsidP="00BC6D97">
      <w:pPr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ПОСТАНОВЛЯЕТ:</w:t>
      </w:r>
    </w:p>
    <w:p w:rsidR="00BC6D97" w:rsidRDefault="00BC6D97" w:rsidP="001C0386">
      <w:pPr>
        <w:tabs>
          <w:tab w:val="left" w:pos="709"/>
        </w:tabs>
        <w:jc w:val="both"/>
        <w:rPr>
          <w:rFonts w:cs="Arial"/>
          <w:b/>
          <w:sz w:val="30"/>
          <w:szCs w:val="30"/>
        </w:rPr>
      </w:pPr>
    </w:p>
    <w:p w:rsidR="00BC6D97" w:rsidRDefault="00BC6D97" w:rsidP="00BC6D97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1.Внести изменения в постановление администрации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 от 22.12.2021 г. № 47 «Об утверждении порядка применения бюджетной классификации Российской Федерации в части, относящейся к бюджету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образования» в части приложения 1 к Порядку применения бюджетной классификации Российской Федерации в части, относящейся к бюджету поселения.</w:t>
      </w:r>
    </w:p>
    <w:p w:rsidR="00BC6D97" w:rsidRPr="007F4916" w:rsidRDefault="00BC6D97" w:rsidP="00BC6D97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Утвердить постановление администрации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 от 13.04.2022 г. № 26 «О внесении изменений в постановление администрации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 от 22.12.2021 г. № 47 «Об утверждении Порядка применения бюджетной классификации Российской Федерации в части, относящейся к бюджету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образования» в новой редакции.</w:t>
      </w:r>
    </w:p>
    <w:p w:rsidR="00BC6D97" w:rsidRPr="007F4916" w:rsidRDefault="00BC6D97" w:rsidP="00BC6D97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3.Опубликовать настоящее постановление в печатном средстве «Вестник </w:t>
      </w:r>
      <w:proofErr w:type="spellStart"/>
      <w:r>
        <w:rPr>
          <w:rFonts w:cs="Arial"/>
          <w:sz w:val="24"/>
          <w:szCs w:val="24"/>
        </w:rPr>
        <w:t>Заславска</w:t>
      </w:r>
      <w:proofErr w:type="spellEnd"/>
      <w:r>
        <w:rPr>
          <w:rFonts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образования.</w:t>
      </w:r>
    </w:p>
    <w:p w:rsidR="00BC6D97" w:rsidRPr="007F4916" w:rsidRDefault="00BC6D97" w:rsidP="00BC6D97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</w:t>
      </w:r>
      <w:r w:rsidRPr="006F2B0D">
        <w:rPr>
          <w:rFonts w:cs="Arial"/>
          <w:sz w:val="24"/>
          <w:szCs w:val="24"/>
        </w:rPr>
        <w:t>. Контроль</w:t>
      </w:r>
      <w:r>
        <w:rPr>
          <w:rFonts w:cs="Arial"/>
          <w:sz w:val="24"/>
          <w:szCs w:val="24"/>
        </w:rPr>
        <w:t xml:space="preserve"> за исполнением настоящего постановления оставляю за собой.</w:t>
      </w:r>
    </w:p>
    <w:p w:rsidR="00BC6D97" w:rsidRDefault="00BC6D97" w:rsidP="00BC6D97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BC6D97" w:rsidRDefault="00BC6D97" w:rsidP="00BC6D9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Глава </w:t>
      </w:r>
      <w:proofErr w:type="spellStart"/>
      <w:r>
        <w:rPr>
          <w:rFonts w:cs="Arial"/>
          <w:sz w:val="24"/>
          <w:szCs w:val="24"/>
        </w:rPr>
        <w:t>Заславского</w:t>
      </w:r>
      <w:proofErr w:type="spellEnd"/>
      <w:r>
        <w:rPr>
          <w:rFonts w:cs="Arial"/>
          <w:sz w:val="24"/>
          <w:szCs w:val="24"/>
        </w:rPr>
        <w:t xml:space="preserve"> муниципального образования</w:t>
      </w:r>
    </w:p>
    <w:p w:rsidR="00B70712" w:rsidRDefault="00BC6D97" w:rsidP="00BC6D9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Е. М. </w:t>
      </w:r>
      <w:proofErr w:type="spellStart"/>
      <w:r>
        <w:rPr>
          <w:rFonts w:cs="Arial"/>
          <w:sz w:val="24"/>
          <w:szCs w:val="24"/>
        </w:rPr>
        <w:t>Покладок</w:t>
      </w:r>
      <w:proofErr w:type="spellEnd"/>
    </w:p>
    <w:p w:rsidR="001C0386" w:rsidRDefault="001C0386" w:rsidP="001C0386">
      <w:pPr>
        <w:jc w:val="right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  <w:r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1C0386" w:rsidRDefault="001C0386" w:rsidP="001C038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1C0386" w:rsidRDefault="001C0386" w:rsidP="001C0386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1C0386" w:rsidRPr="001C0386" w:rsidRDefault="001C0386" w:rsidP="001C0386">
      <w:pPr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77"/>
        <w:gridCol w:w="7051"/>
      </w:tblGrid>
      <w:tr w:rsidR="00A025DB" w:rsidRPr="00566879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5DB" w:rsidRPr="00566879" w:rsidRDefault="00A025DB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2"/>
                <w:szCs w:val="22"/>
              </w:rPr>
              <w:t>91.0.00.00000</w:t>
            </w:r>
          </w:p>
        </w:tc>
        <w:tc>
          <w:tcPr>
            <w:tcW w:w="7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25DB" w:rsidRPr="00566879" w:rsidRDefault="00A025DB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  <w:p w:rsidR="00A025DB" w:rsidRPr="00566879" w:rsidRDefault="00A025DB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Культурный досуг населения</w:t>
            </w:r>
          </w:p>
        </w:tc>
      </w:tr>
      <w:tr w:rsidR="00A025DB" w:rsidRPr="00783FDF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5DB" w:rsidRPr="00783FDF" w:rsidRDefault="00A025DB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91.0.00.44099</w:t>
            </w:r>
          </w:p>
        </w:tc>
        <w:tc>
          <w:tcPr>
            <w:tcW w:w="7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5DB" w:rsidRPr="00783FDF" w:rsidRDefault="00A025DB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</w:p>
        </w:tc>
      </w:tr>
      <w:tr w:rsidR="00B70712" w:rsidRPr="00783FDF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783FDF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91.0.04.00204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783FDF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</w:tr>
      <w:tr w:rsidR="00B70712" w:rsidRPr="008F4D8B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B3251D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 w:rsidRPr="00B3251D"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91.1.00.00000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8F4D8B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 w:rsidRPr="00B3251D"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B70712" w:rsidRPr="00566879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91.1.02.00000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Высшее должностное лицо муниципального образования</w:t>
            </w:r>
          </w:p>
        </w:tc>
      </w:tr>
      <w:tr w:rsidR="00B70712" w:rsidRPr="00566879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91.1.02.00203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B70712" w:rsidRPr="00566879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91.1.04.00000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Администрация муниципального образования</w:t>
            </w:r>
          </w:p>
        </w:tc>
      </w:tr>
      <w:tr w:rsidR="00B70712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91.1.04.00202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0712" w:rsidTr="001C0386">
        <w:trPr>
          <w:trHeight w:val="16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91.1.04.00203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0712" w:rsidRPr="00566879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91.1.04.00204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</w:tr>
      <w:tr w:rsidR="00B70712" w:rsidRPr="00366532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36653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91.1.04.51180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36653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36653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</w:tr>
      <w:tr w:rsidR="00B70712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91.1.04.73110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</w:tr>
      <w:tr w:rsidR="00B70712" w:rsidRPr="00F06B16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F06B16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 w:rsidRPr="00F06B16"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</w:t>
            </w: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.1.04.73150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F06B16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</w:tr>
      <w:tr w:rsidR="00B70712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F06B16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91.1.07.00000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Резервные фонды органов местного самоуправления</w:t>
            </w:r>
          </w:p>
        </w:tc>
      </w:tr>
      <w:tr w:rsidR="00B70712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91.1.12.00000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</w:tr>
      <w:tr w:rsidR="00B70712" w:rsidTr="001C0386">
        <w:trPr>
          <w:trHeight w:val="336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91.1.12.20300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</w:tr>
      <w:tr w:rsidR="00B70712" w:rsidRPr="00DD7FE2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91.2.00.00000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 xml:space="preserve">Мероприятия по обеспечению национальной безопасности и правоохранительной деятельности по </w:t>
            </w:r>
            <w:proofErr w:type="spellStart"/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Балаганскому</w:t>
            </w:r>
            <w:proofErr w:type="spellEnd"/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 xml:space="preserve"> району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91.2.21.80100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</w:tr>
      <w:tr w:rsidR="00B70712" w:rsidRPr="00DD7FE2" w:rsidTr="001C0386">
        <w:trPr>
          <w:trHeight w:val="343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tabs>
                <w:tab w:val="left" w:pos="705"/>
              </w:tabs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91.3.00.00000</w:t>
            </w:r>
          </w:p>
          <w:p w:rsidR="00B70712" w:rsidRPr="00DD7FE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Развитие автомобильных дорог общего пользования местного значения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91.3.00.60002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Содержание автомобильных дорог и инженерных сооружений на них в границах поселений</w:t>
            </w:r>
          </w:p>
        </w:tc>
      </w:tr>
      <w:tr w:rsidR="00B70712" w:rsidRPr="00DD7FE2" w:rsidTr="001C0386">
        <w:trPr>
          <w:trHeight w:val="341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5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00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Мероприятия в области коммунального хозяйство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91.5.00.25105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</w:tr>
      <w:tr w:rsidR="00B70712" w:rsidRPr="00DD7FE2" w:rsidTr="001C0386">
        <w:trPr>
          <w:trHeight w:val="278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6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00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DD7FE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 w:rsidRPr="00DD7FE2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Мероприятия в области благоустройства</w:t>
            </w:r>
          </w:p>
        </w:tc>
      </w:tr>
      <w:tr w:rsidR="00B70712" w:rsidRPr="00566879" w:rsidTr="001C0386">
        <w:trPr>
          <w:trHeight w:val="332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91.6.00.60004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Организация ритуальных услуг и мест захоронения</w:t>
            </w:r>
          </w:p>
        </w:tc>
      </w:tr>
      <w:tr w:rsidR="00B70712" w:rsidTr="001C0386">
        <w:trPr>
          <w:trHeight w:val="332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2278D4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91.6.00</w:t>
            </w:r>
            <w:r w:rsidR="00A77849"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.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2370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</w:tr>
      <w:tr w:rsidR="00A77849" w:rsidTr="001C0386">
        <w:trPr>
          <w:trHeight w:val="332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849" w:rsidRDefault="00A77849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91.6.00.60006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849" w:rsidRDefault="00A77849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lastRenderedPageBreak/>
              <w:t>91.8.00.00000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91.8.00.29700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Мероприятия в области физкультурно-оздоровительной работы и спортивных мероприятий</w:t>
            </w:r>
          </w:p>
        </w:tc>
      </w:tr>
      <w:tr w:rsidR="00B70712" w:rsidRPr="00566879" w:rsidTr="001C0386">
        <w:trPr>
          <w:trHeight w:val="36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91.9.00.00000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Межбюджетные трансферты бюджетов поселений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91.9.00.22106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организации внешнего муниципального финансового контроля</w:t>
            </w:r>
          </w:p>
        </w:tc>
      </w:tr>
      <w:tr w:rsidR="00B70712" w:rsidRPr="00566879" w:rsidTr="001C0386">
        <w:trPr>
          <w:trHeight w:val="504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Default="00B70712" w:rsidP="000D6E95">
            <w:pPr>
              <w:autoSpaceDE w:val="0"/>
              <w:autoSpaceDN w:val="0"/>
              <w:adjustRightInd w:val="0"/>
              <w:ind w:firstLineChars="64" w:firstLine="141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91.9.00.22107</w:t>
            </w:r>
          </w:p>
        </w:tc>
        <w:tc>
          <w:tcPr>
            <w:tcW w:w="7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712" w:rsidRPr="00566879" w:rsidRDefault="00B70712" w:rsidP="000D6E95">
            <w:pPr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местного бюджета</w:t>
            </w:r>
          </w:p>
        </w:tc>
      </w:tr>
    </w:tbl>
    <w:p w:rsidR="00F2494D" w:rsidRDefault="00F2494D"/>
    <w:sectPr w:rsidR="00F2494D" w:rsidSect="00B70712">
      <w:pgSz w:w="11906" w:h="16838"/>
      <w:pgMar w:top="1134" w:right="850" w:bottom="1134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455" w:rsidRDefault="009A6455" w:rsidP="00B70712">
      <w:r>
        <w:separator/>
      </w:r>
    </w:p>
  </w:endnote>
  <w:endnote w:type="continuationSeparator" w:id="0">
    <w:p w:rsidR="009A6455" w:rsidRDefault="009A6455" w:rsidP="00B7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455" w:rsidRDefault="009A6455" w:rsidP="00B70712">
      <w:r>
        <w:separator/>
      </w:r>
    </w:p>
  </w:footnote>
  <w:footnote w:type="continuationSeparator" w:id="0">
    <w:p w:rsidR="009A6455" w:rsidRDefault="009A6455" w:rsidP="00B70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608"/>
    <w:rsid w:val="00165677"/>
    <w:rsid w:val="001C0386"/>
    <w:rsid w:val="008F1608"/>
    <w:rsid w:val="009A6455"/>
    <w:rsid w:val="00A025DB"/>
    <w:rsid w:val="00A45DC5"/>
    <w:rsid w:val="00A77849"/>
    <w:rsid w:val="00A84837"/>
    <w:rsid w:val="00B70712"/>
    <w:rsid w:val="00BC6D97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C8936"/>
  <w15:chartTrackingRefBased/>
  <w15:docId w15:val="{11874412-4853-4849-BBE6-F83003F3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D97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C6D97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6D97"/>
    <w:pPr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3">
    <w:name w:val="header"/>
    <w:basedOn w:val="a"/>
    <w:link w:val="a4"/>
    <w:uiPriority w:val="99"/>
    <w:unhideWhenUsed/>
    <w:rsid w:val="00B707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0712"/>
    <w:rPr>
      <w:rFonts w:ascii="Arial" w:eastAsia="Calibri" w:hAnsi="Arial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707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0712"/>
    <w:rPr>
      <w:rFonts w:ascii="Arial" w:eastAsia="Calibri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2022-04-19T02:52:00Z</dcterms:created>
  <dcterms:modified xsi:type="dcterms:W3CDTF">2022-05-04T07:59:00Z</dcterms:modified>
</cp:coreProperties>
</file>